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115475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F2D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2D3D" w:rsidRDefault="00B61F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CB3A72" w:rsidRPr="000F2D3D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F2D3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556816" w:rsidRPr="000F2D3D" w:rsidRDefault="00556816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2D3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2D3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2D3D">
        <w:tc>
          <w:tcPr>
            <w:tcW w:w="9288" w:type="dxa"/>
          </w:tcPr>
          <w:p w:rsidR="00E813F4" w:rsidRPr="000F2D3D" w:rsidRDefault="00CB3A7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F2D3D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F2D3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F2D3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061C49" w:rsidRPr="000F2D3D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2D3D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F2D3D" w:rsidRDefault="00D9263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61F06"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0B308D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B308D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115475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0F2D3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szCs w:val="20"/>
        </w:rPr>
        <w:t>Vprašanje:</w:t>
      </w:r>
    </w:p>
    <w:p w:rsidR="00E813F4" w:rsidRPr="00115475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04AEF" w:rsidRPr="00115475" w:rsidRDefault="00115475" w:rsidP="00B961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15475">
        <w:rPr>
          <w:rFonts w:ascii="Tahoma" w:hAnsi="Tahoma" w:cs="Tahoma"/>
          <w:color w:val="333333"/>
          <w:szCs w:val="20"/>
          <w:shd w:val="clear" w:color="auto" w:fill="FFFFFF"/>
        </w:rPr>
        <w:t>PONOVNO PROSIMO ZA ODGOVOR NA VPRAŠANJE Z DNE 21 05 2020 V ZVEZI Z OBJAVO DOKUMENTACIJE PZI ZA ČRPALIŠČE.</w:t>
      </w:r>
    </w:p>
    <w:p w:rsidR="00E04AEF" w:rsidRPr="00115475" w:rsidRDefault="00E04AEF" w:rsidP="00B961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15475" w:rsidRDefault="00E813F4" w:rsidP="00B9618C">
      <w:pPr>
        <w:pStyle w:val="BodyText2"/>
        <w:jc w:val="left"/>
        <w:rPr>
          <w:rFonts w:ascii="Tahoma" w:hAnsi="Tahoma" w:cs="Tahoma"/>
          <w:b/>
          <w:szCs w:val="20"/>
        </w:rPr>
      </w:pPr>
      <w:r w:rsidRPr="00115475">
        <w:rPr>
          <w:rFonts w:ascii="Tahoma" w:hAnsi="Tahoma" w:cs="Tahoma"/>
          <w:b/>
          <w:szCs w:val="20"/>
        </w:rPr>
        <w:t>Odgovor:</w:t>
      </w:r>
    </w:p>
    <w:p w:rsidR="00492F9C" w:rsidRPr="00B56CE5" w:rsidRDefault="00492F9C" w:rsidP="00B961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D6B02" w:rsidRPr="005D6B02" w:rsidRDefault="005D6B02" w:rsidP="005D6B02">
      <w:pPr>
        <w:pStyle w:val="alineazaodstavkom"/>
        <w:jc w:val="both"/>
        <w:rPr>
          <w:rFonts w:ascii="Tahoma" w:hAnsi="Tahoma" w:cs="Tahoma"/>
          <w:sz w:val="20"/>
          <w:szCs w:val="20"/>
        </w:rPr>
      </w:pPr>
      <w:r w:rsidRPr="005D6B02">
        <w:rPr>
          <w:rFonts w:ascii="Tahoma" w:hAnsi="Tahoma" w:cs="Tahoma"/>
          <w:sz w:val="20"/>
          <w:szCs w:val="20"/>
        </w:rPr>
        <w:t>Tako črpališče kot potopna črpalka sta serijski industrijski proizvod (kot npr. ACO Sita 200) z min. karakteristikami kot je zapisano v postavki popisa del:</w:t>
      </w:r>
    </w:p>
    <w:p w:rsidR="005D6B02" w:rsidRPr="005D6B02" w:rsidRDefault="005D6B02" w:rsidP="005D6B02">
      <w:pPr>
        <w:pStyle w:val="alineazaodstavkom"/>
        <w:jc w:val="both"/>
        <w:rPr>
          <w:rFonts w:ascii="Tahoma" w:hAnsi="Tahoma" w:cs="Tahoma"/>
          <w:sz w:val="20"/>
          <w:szCs w:val="20"/>
        </w:rPr>
      </w:pPr>
    </w:p>
    <w:p w:rsidR="005D6B02" w:rsidRPr="005D6B02" w:rsidRDefault="005D6B02" w:rsidP="005D6B02">
      <w:pPr>
        <w:pStyle w:val="alineazaodstavkom"/>
        <w:jc w:val="both"/>
        <w:rPr>
          <w:rFonts w:ascii="Tahoma" w:hAnsi="Tahoma" w:cs="Tahoma"/>
          <w:sz w:val="20"/>
          <w:szCs w:val="20"/>
        </w:rPr>
      </w:pPr>
      <w:r w:rsidRPr="005D6B02">
        <w:rPr>
          <w:rFonts w:ascii="Tahoma" w:hAnsi="Tahoma" w:cs="Tahoma"/>
          <w:sz w:val="20"/>
          <w:szCs w:val="20"/>
        </w:rPr>
        <w:t>DOBAVA in VGRADNJA ČRPALIŠČA za prečrpavanje meteornih voda.</w:t>
      </w:r>
    </w:p>
    <w:p w:rsidR="005D6B02" w:rsidRPr="005D6B02" w:rsidRDefault="005D6B02" w:rsidP="005D6B02">
      <w:pPr>
        <w:pStyle w:val="alineazaodstavkom"/>
        <w:jc w:val="both"/>
        <w:rPr>
          <w:rFonts w:ascii="Tahoma" w:hAnsi="Tahoma" w:cs="Tahoma"/>
          <w:sz w:val="20"/>
          <w:szCs w:val="20"/>
        </w:rPr>
      </w:pPr>
      <w:r w:rsidRPr="005D6B02">
        <w:rPr>
          <w:rFonts w:ascii="Tahoma" w:hAnsi="Tahoma" w:cs="Tahoma"/>
          <w:sz w:val="20"/>
          <w:szCs w:val="20"/>
        </w:rPr>
        <w:t>Komplet:</w:t>
      </w:r>
    </w:p>
    <w:p w:rsidR="005D6B02" w:rsidRPr="005D6B02" w:rsidRDefault="005D6B02" w:rsidP="005D6B02">
      <w:pPr>
        <w:pStyle w:val="alineazaodstavkom"/>
        <w:jc w:val="both"/>
        <w:rPr>
          <w:rFonts w:ascii="Tahoma" w:hAnsi="Tahoma" w:cs="Tahoma"/>
          <w:sz w:val="20"/>
          <w:szCs w:val="20"/>
        </w:rPr>
      </w:pPr>
    </w:p>
    <w:p w:rsidR="005D6B02" w:rsidRPr="005D6B02" w:rsidRDefault="005D6B02" w:rsidP="005D6B02">
      <w:pPr>
        <w:pStyle w:val="alineazaodstavkom"/>
        <w:jc w:val="both"/>
        <w:rPr>
          <w:rFonts w:ascii="Tahoma" w:hAnsi="Tahoma" w:cs="Tahoma"/>
          <w:sz w:val="20"/>
          <w:szCs w:val="20"/>
        </w:rPr>
      </w:pPr>
      <w:r w:rsidRPr="005D6B02">
        <w:rPr>
          <w:rFonts w:ascii="Tahoma" w:hAnsi="Tahoma" w:cs="Tahoma"/>
          <w:sz w:val="20"/>
          <w:szCs w:val="20"/>
        </w:rPr>
        <w:t xml:space="preserve">- Črpališče z ohišjem iz polietilena s </w:t>
      </w:r>
      <w:proofErr w:type="spellStart"/>
      <w:r w:rsidRPr="005D6B02">
        <w:rPr>
          <w:rFonts w:ascii="Tahoma" w:hAnsi="Tahoma" w:cs="Tahoma"/>
          <w:sz w:val="20"/>
          <w:szCs w:val="20"/>
        </w:rPr>
        <w:t>povoznim</w:t>
      </w:r>
      <w:proofErr w:type="spellEnd"/>
      <w:r w:rsidRPr="005D6B02">
        <w:rPr>
          <w:rFonts w:ascii="Tahoma" w:hAnsi="Tahoma" w:cs="Tahoma"/>
          <w:sz w:val="20"/>
          <w:szCs w:val="20"/>
        </w:rPr>
        <w:t xml:space="preserve"> pokrovom razreda nosilnosti 400 kN z vgradnjo potopne črpalke s pnevmatskimi nivojskimi stikali in krmilno omarico za avtomatsko delovanje.</w:t>
      </w:r>
    </w:p>
    <w:p w:rsidR="005D6B02" w:rsidRPr="005D6B02" w:rsidRDefault="005D6B02" w:rsidP="005D6B02">
      <w:pPr>
        <w:pStyle w:val="alineazaodstavkom"/>
        <w:jc w:val="both"/>
        <w:rPr>
          <w:rFonts w:ascii="Tahoma" w:hAnsi="Tahoma" w:cs="Tahoma"/>
          <w:sz w:val="20"/>
          <w:szCs w:val="20"/>
        </w:rPr>
      </w:pPr>
    </w:p>
    <w:p w:rsidR="005D6B02" w:rsidRPr="005D6B02" w:rsidRDefault="005D6B02" w:rsidP="005D6B02">
      <w:pPr>
        <w:pStyle w:val="alineazaodstavkom"/>
        <w:jc w:val="both"/>
        <w:rPr>
          <w:rFonts w:ascii="Tahoma" w:hAnsi="Tahoma" w:cs="Tahoma"/>
          <w:sz w:val="20"/>
          <w:szCs w:val="20"/>
        </w:rPr>
      </w:pPr>
      <w:r w:rsidRPr="005D6B02">
        <w:rPr>
          <w:rFonts w:ascii="Tahoma" w:hAnsi="Tahoma" w:cs="Tahoma"/>
          <w:sz w:val="20"/>
          <w:szCs w:val="20"/>
        </w:rPr>
        <w:t>- Potopna črpalka z LTŽ ohišjem, pretok min 4 l/sek, višina črpanja min. 6 m. Črpalka opremljena s trofaznim priključkom, stopnja zaščite IP 68, velikost grobih delcev 38 mm</w:t>
      </w:r>
    </w:p>
    <w:p w:rsidR="005D6B02" w:rsidRPr="005D6B02" w:rsidRDefault="005D6B02" w:rsidP="005D6B02">
      <w:pPr>
        <w:pStyle w:val="alineazaodstavkom"/>
        <w:jc w:val="both"/>
        <w:rPr>
          <w:rFonts w:ascii="Tahoma" w:hAnsi="Tahoma" w:cs="Tahoma"/>
          <w:sz w:val="20"/>
          <w:szCs w:val="20"/>
        </w:rPr>
      </w:pPr>
    </w:p>
    <w:p w:rsidR="000433D3" w:rsidRPr="00B56CE5" w:rsidRDefault="005D6B02" w:rsidP="005D6B02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D6B02">
        <w:rPr>
          <w:rFonts w:ascii="Tahoma" w:hAnsi="Tahoma" w:cs="Tahoma"/>
          <w:sz w:val="20"/>
          <w:szCs w:val="20"/>
        </w:rPr>
        <w:t>- Vključno z vgradnjo in priklopom.</w:t>
      </w:r>
      <w:bookmarkStart w:id="0" w:name="_GoBack"/>
      <w:bookmarkEnd w:id="0"/>
    </w:p>
    <w:sectPr w:rsidR="000433D3" w:rsidRPr="00B56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48" w:rsidRDefault="00683148">
      <w:r>
        <w:separator/>
      </w:r>
    </w:p>
  </w:endnote>
  <w:endnote w:type="continuationSeparator" w:id="0">
    <w:p w:rsidR="00683148" w:rsidRDefault="0068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4A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84A5E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48" w:rsidRDefault="00683148">
      <w:r>
        <w:separator/>
      </w:r>
    </w:p>
  </w:footnote>
  <w:footnote w:type="continuationSeparator" w:id="0">
    <w:p w:rsidR="00683148" w:rsidRDefault="0068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3A7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2"/>
    <w:rsid w:val="00036386"/>
    <w:rsid w:val="000433D3"/>
    <w:rsid w:val="00061C49"/>
    <w:rsid w:val="000646A9"/>
    <w:rsid w:val="000B308D"/>
    <w:rsid w:val="000B3BE7"/>
    <w:rsid w:val="000F2D3D"/>
    <w:rsid w:val="00113D16"/>
    <w:rsid w:val="00115475"/>
    <w:rsid w:val="00163625"/>
    <w:rsid w:val="001675DD"/>
    <w:rsid w:val="001836BB"/>
    <w:rsid w:val="00191259"/>
    <w:rsid w:val="00214903"/>
    <w:rsid w:val="00216549"/>
    <w:rsid w:val="002507C2"/>
    <w:rsid w:val="00262763"/>
    <w:rsid w:val="00290551"/>
    <w:rsid w:val="002A36AC"/>
    <w:rsid w:val="002B2EA1"/>
    <w:rsid w:val="003133A6"/>
    <w:rsid w:val="00343759"/>
    <w:rsid w:val="003560E2"/>
    <w:rsid w:val="003579C0"/>
    <w:rsid w:val="0037231D"/>
    <w:rsid w:val="00384A5E"/>
    <w:rsid w:val="003A122E"/>
    <w:rsid w:val="003D704B"/>
    <w:rsid w:val="003E3B55"/>
    <w:rsid w:val="00424A5A"/>
    <w:rsid w:val="0044323F"/>
    <w:rsid w:val="00486C37"/>
    <w:rsid w:val="00492F9C"/>
    <w:rsid w:val="004B34B5"/>
    <w:rsid w:val="0050748A"/>
    <w:rsid w:val="005231AA"/>
    <w:rsid w:val="005316D3"/>
    <w:rsid w:val="00556816"/>
    <w:rsid w:val="005B1C46"/>
    <w:rsid w:val="005D6B02"/>
    <w:rsid w:val="00634B0D"/>
    <w:rsid w:val="00637BE6"/>
    <w:rsid w:val="00683148"/>
    <w:rsid w:val="006849A9"/>
    <w:rsid w:val="0071675B"/>
    <w:rsid w:val="00745BB9"/>
    <w:rsid w:val="00770948"/>
    <w:rsid w:val="007759BE"/>
    <w:rsid w:val="007D360A"/>
    <w:rsid w:val="007D6631"/>
    <w:rsid w:val="008828EB"/>
    <w:rsid w:val="008D28E8"/>
    <w:rsid w:val="008D53F6"/>
    <w:rsid w:val="00917E26"/>
    <w:rsid w:val="00930A90"/>
    <w:rsid w:val="009B1FD9"/>
    <w:rsid w:val="009B679A"/>
    <w:rsid w:val="009C5FD5"/>
    <w:rsid w:val="009D3AA0"/>
    <w:rsid w:val="00A05C73"/>
    <w:rsid w:val="00A17575"/>
    <w:rsid w:val="00AD3747"/>
    <w:rsid w:val="00B56CE5"/>
    <w:rsid w:val="00B61F06"/>
    <w:rsid w:val="00B9618C"/>
    <w:rsid w:val="00BA2CE4"/>
    <w:rsid w:val="00BB687D"/>
    <w:rsid w:val="00C92B95"/>
    <w:rsid w:val="00CB3A72"/>
    <w:rsid w:val="00CF60B9"/>
    <w:rsid w:val="00D219F3"/>
    <w:rsid w:val="00D43211"/>
    <w:rsid w:val="00D676AC"/>
    <w:rsid w:val="00D73850"/>
    <w:rsid w:val="00D84812"/>
    <w:rsid w:val="00D9263C"/>
    <w:rsid w:val="00DB7CDA"/>
    <w:rsid w:val="00DE1554"/>
    <w:rsid w:val="00E04AEF"/>
    <w:rsid w:val="00E51016"/>
    <w:rsid w:val="00E66D5B"/>
    <w:rsid w:val="00E813F4"/>
    <w:rsid w:val="00EA1375"/>
    <w:rsid w:val="00EB1009"/>
    <w:rsid w:val="00ED501F"/>
    <w:rsid w:val="00F13F4D"/>
    <w:rsid w:val="00F32215"/>
    <w:rsid w:val="00F7456C"/>
    <w:rsid w:val="00FA1E40"/>
    <w:rsid w:val="00FC3C59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ormal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ormal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BodyText2Char">
    <w:name w:val="Body Text 2 Char"/>
    <w:basedOn w:val="DefaultParagraphFont"/>
    <w:link w:val="BodyText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2008-09-04T08:55:00Z</cp:lastPrinted>
  <dcterms:created xsi:type="dcterms:W3CDTF">2020-05-25T13:26:00Z</dcterms:created>
  <dcterms:modified xsi:type="dcterms:W3CDTF">2020-05-25T18:41:00Z</dcterms:modified>
</cp:coreProperties>
</file>